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5D9" w:rsidRDefault="002C66FD">
      <w:proofErr w:type="spellStart"/>
      <w:r>
        <w:rPr>
          <w:rFonts w:ascii="Arial" w:hAnsi="Arial" w:cs="Arial"/>
          <w:color w:val="212121"/>
          <w:sz w:val="21"/>
          <w:szCs w:val="21"/>
        </w:rPr>
        <w:t>Shoei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J-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Cruise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II – это открытый шлем 3/4 с длинным стеклом, закрывающим лицо до подбородка. Он совмещает в себе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вентилируемость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открытых шлемов с защитой от непогоды, присущей закрытым шлемам. Будет уместен на скутерах, мотоциклах с развитой ветрозащитой и утилитарных городских моделях.</w:t>
      </w:r>
      <w:r>
        <w:rPr>
          <w:rFonts w:ascii="Arial" w:hAnsi="Arial" w:cs="Arial"/>
          <w:color w:val="212121"/>
          <w:sz w:val="21"/>
          <w:szCs w:val="21"/>
        </w:rPr>
        <w:br/>
      </w:r>
      <w:r>
        <w:rPr>
          <w:rFonts w:ascii="Arial" w:hAnsi="Arial" w:cs="Arial"/>
          <w:color w:val="212121"/>
          <w:sz w:val="21"/>
          <w:szCs w:val="21"/>
        </w:rPr>
        <w:br/>
        <w:t>1.    Коммуникация</w:t>
      </w:r>
      <w:r>
        <w:rPr>
          <w:rFonts w:ascii="Arial" w:hAnsi="Arial" w:cs="Arial"/>
          <w:color w:val="212121"/>
          <w:sz w:val="21"/>
          <w:szCs w:val="21"/>
        </w:rPr>
        <w:br/>
        <w:t xml:space="preserve">Шлем подготовлен к установке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Bluetooth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гарнитуры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Sena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SRL/SRL2 – микрофон, динамики и вся проводка уже установлены на заводе, надо лишь разместить сами модули гарнитуры и её аккумулятора в предназначенные для них ниши шлема. Гарнитура не портит внешний вид шлема и не влияет на аэродинамику и акустический комфорт.</w:t>
      </w:r>
      <w:r>
        <w:rPr>
          <w:rFonts w:ascii="Arial" w:hAnsi="Arial" w:cs="Arial"/>
          <w:color w:val="212121"/>
          <w:sz w:val="21"/>
          <w:szCs w:val="21"/>
        </w:rPr>
        <w:br/>
      </w:r>
      <w:r>
        <w:rPr>
          <w:rFonts w:ascii="Arial" w:hAnsi="Arial" w:cs="Arial"/>
          <w:color w:val="212121"/>
          <w:sz w:val="21"/>
          <w:szCs w:val="21"/>
        </w:rPr>
        <w:br/>
        <w:t>2.    Комфорт</w:t>
      </w:r>
      <w:r>
        <w:rPr>
          <w:rFonts w:ascii="Arial" w:hAnsi="Arial" w:cs="Arial"/>
          <w:color w:val="212121"/>
          <w:sz w:val="21"/>
          <w:szCs w:val="21"/>
        </w:rPr>
        <w:br/>
        <w:t xml:space="preserve">Внутренний солнечный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визор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QSV-2 увеличенной высоты позволяет не брать с собой запасное тёмное стекло – даже на ярком солнце вам оно не понадобится.</w:t>
      </w:r>
      <w:r>
        <w:rPr>
          <w:rFonts w:ascii="Arial" w:hAnsi="Arial" w:cs="Arial"/>
          <w:color w:val="212121"/>
          <w:sz w:val="21"/>
          <w:szCs w:val="21"/>
        </w:rPr>
        <w:br/>
        <w:t xml:space="preserve">В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визор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встроен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спойлер</w:t>
      </w:r>
      <w:proofErr w:type="spellEnd"/>
      <w:r>
        <w:rPr>
          <w:rFonts w:ascii="Arial" w:hAnsi="Arial" w:cs="Arial"/>
          <w:color w:val="212121"/>
          <w:sz w:val="21"/>
          <w:szCs w:val="21"/>
        </w:rPr>
        <w:t>, уменьшающий вихреобразование в области лица и шеи</w:t>
      </w:r>
      <w:r>
        <w:rPr>
          <w:rFonts w:ascii="Arial" w:hAnsi="Arial" w:cs="Arial"/>
          <w:color w:val="212121"/>
          <w:sz w:val="21"/>
          <w:szCs w:val="21"/>
        </w:rPr>
        <w:br/>
        <w:t>Внешняя оболочка шлема производится в трёх размерах, толщина пенопласта защитной капсулы и элементов подкладки остаётся постоянной для всей размерной сетки.</w:t>
      </w:r>
      <w:r>
        <w:rPr>
          <w:rFonts w:ascii="Arial" w:hAnsi="Arial" w:cs="Arial"/>
          <w:color w:val="212121"/>
          <w:sz w:val="21"/>
          <w:szCs w:val="21"/>
        </w:rPr>
        <w:br/>
        <w:t xml:space="preserve">Подкладка изготовлена из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гипоаллергенных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материалов с антибактериальной пропиткой. Она полностью съёмная и допускает машинную стирку.</w:t>
      </w:r>
      <w:r>
        <w:rPr>
          <w:rFonts w:ascii="Arial" w:hAnsi="Arial" w:cs="Arial"/>
          <w:color w:val="212121"/>
          <w:sz w:val="21"/>
          <w:szCs w:val="21"/>
        </w:rPr>
        <w:br/>
      </w:r>
      <w:r>
        <w:rPr>
          <w:rFonts w:ascii="Arial" w:hAnsi="Arial" w:cs="Arial"/>
          <w:color w:val="212121"/>
          <w:sz w:val="21"/>
          <w:szCs w:val="21"/>
        </w:rPr>
        <w:br/>
        <w:t>3.    Вентиляция</w:t>
      </w:r>
      <w:r>
        <w:rPr>
          <w:rFonts w:ascii="Arial" w:hAnsi="Arial" w:cs="Arial"/>
          <w:color w:val="212121"/>
          <w:sz w:val="21"/>
          <w:szCs w:val="21"/>
        </w:rPr>
        <w:br/>
        <w:t xml:space="preserve">Эффективность верхних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воздузаборников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увеличена на 30% в сравнении с первым поколением модели. Три закрываемых задвижками воздухозаборника расположены в лобовой части.</w:t>
      </w:r>
      <w:r>
        <w:rPr>
          <w:rFonts w:ascii="Arial" w:hAnsi="Arial" w:cs="Arial"/>
          <w:color w:val="212121"/>
          <w:sz w:val="21"/>
          <w:szCs w:val="21"/>
        </w:rPr>
        <w:br/>
        <w:t xml:space="preserve">Выходное отверстие расположено в зоне разрежения под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спойлером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на затылке и его эффективность увеличена на 20%.</w:t>
      </w:r>
      <w:r>
        <w:rPr>
          <w:rFonts w:ascii="Arial" w:hAnsi="Arial" w:cs="Arial"/>
          <w:color w:val="212121"/>
          <w:sz w:val="21"/>
          <w:szCs w:val="21"/>
        </w:rPr>
        <w:br/>
        <w:t xml:space="preserve">Шлем подготовлен к установке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Bluetooth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гарнитуры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Sena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SRL/SRL2 – микрофон, динамики.</w:t>
      </w:r>
      <w:r>
        <w:rPr>
          <w:rFonts w:ascii="Arial" w:hAnsi="Arial" w:cs="Arial"/>
          <w:color w:val="212121"/>
          <w:sz w:val="21"/>
          <w:szCs w:val="21"/>
        </w:rPr>
        <w:br/>
        <w:t>Аэродинамика шлема была смоделирована на компьютере и тщательно проработана в аэродинамической трубе для снижения турбулентности и уровня шумов.</w:t>
      </w:r>
      <w:r>
        <w:rPr>
          <w:rFonts w:ascii="Arial" w:hAnsi="Arial" w:cs="Arial"/>
          <w:color w:val="212121"/>
          <w:sz w:val="21"/>
          <w:szCs w:val="21"/>
        </w:rPr>
        <w:br/>
      </w:r>
      <w:r>
        <w:rPr>
          <w:rFonts w:ascii="Arial" w:hAnsi="Arial" w:cs="Arial"/>
          <w:color w:val="212121"/>
          <w:sz w:val="21"/>
          <w:szCs w:val="21"/>
        </w:rPr>
        <w:br/>
        <w:t>4.    Безопасность</w:t>
      </w:r>
      <w:r>
        <w:rPr>
          <w:rFonts w:ascii="Arial" w:hAnsi="Arial" w:cs="Arial"/>
          <w:color w:val="212121"/>
          <w:sz w:val="21"/>
          <w:szCs w:val="21"/>
        </w:rPr>
        <w:br/>
        <w:t xml:space="preserve">Внешняя оболочка сделана из композита AIM+. Это - многослойная клееная конструкция из нескольких типов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арамидных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волокон и связующего вещества.</w:t>
      </w:r>
      <w:r>
        <w:rPr>
          <w:rFonts w:ascii="Arial" w:hAnsi="Arial" w:cs="Arial"/>
          <w:color w:val="212121"/>
          <w:sz w:val="21"/>
          <w:szCs w:val="21"/>
        </w:rPr>
        <w:br/>
      </w:r>
      <w:proofErr w:type="spellStart"/>
      <w:r>
        <w:rPr>
          <w:rFonts w:ascii="Arial" w:hAnsi="Arial" w:cs="Arial"/>
          <w:color w:val="212121"/>
          <w:sz w:val="21"/>
          <w:szCs w:val="21"/>
        </w:rPr>
        <w:t>Ударопоглощающая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внутренняя капсула изготовлена из комбинации пенопласта разной плотности в разных зонах. Жёсткость подобрана в соответствии с анатомией головы человека и аналитикой аварий.</w:t>
      </w:r>
      <w:r>
        <w:rPr>
          <w:rFonts w:ascii="Arial" w:hAnsi="Arial" w:cs="Arial"/>
          <w:color w:val="212121"/>
          <w:sz w:val="21"/>
          <w:szCs w:val="21"/>
        </w:rPr>
        <w:br/>
      </w:r>
      <w:proofErr w:type="spellStart"/>
      <w:r>
        <w:rPr>
          <w:rFonts w:ascii="Arial" w:hAnsi="Arial" w:cs="Arial"/>
          <w:color w:val="212121"/>
          <w:sz w:val="21"/>
          <w:szCs w:val="21"/>
        </w:rPr>
        <w:t>Визор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может быть дополнен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незапотевающим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пинлоком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CJ-2.</w:t>
      </w:r>
      <w:r>
        <w:rPr>
          <w:rFonts w:ascii="Arial" w:hAnsi="Arial" w:cs="Arial"/>
          <w:color w:val="212121"/>
          <w:sz w:val="21"/>
          <w:szCs w:val="21"/>
        </w:rPr>
        <w:br/>
        <w:t>Прочная застёжка с трещоткой из нержавеющей стали удачно совмещает в себе удобство пользования и регулировку степени утяжки.</w:t>
      </w:r>
      <w:bookmarkStart w:id="0" w:name="_GoBack"/>
      <w:bookmarkEnd w:id="0"/>
    </w:p>
    <w:sectPr w:rsidR="00EC6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0E6"/>
    <w:rsid w:val="002C66FD"/>
    <w:rsid w:val="009550E6"/>
    <w:rsid w:val="00BD6537"/>
    <w:rsid w:val="00EC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479437B-5237-4DD9-ADCF-2E55E65C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537"/>
  </w:style>
  <w:style w:type="paragraph" w:styleId="1">
    <w:name w:val="heading 1"/>
    <w:basedOn w:val="a"/>
    <w:link w:val="10"/>
    <w:uiPriority w:val="9"/>
    <w:qFormat/>
    <w:rsid w:val="00BD6537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6537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BD65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Аспект">
  <a:themeElements>
    <a:clrScheme name="Аспект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Аспект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каймленный край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2022-05-19T06:49:00Z</dcterms:created>
  <dcterms:modified xsi:type="dcterms:W3CDTF">2022-05-19T06:49:00Z</dcterms:modified>
</cp:coreProperties>
</file>